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80" w:line="261.1636363636364" w:lineRule="auto"/>
        <w:jc w:val="center"/>
        <w:rPr>
          <w:b w:val="1"/>
          <w:sz w:val="28"/>
          <w:szCs w:val="28"/>
        </w:rPr>
      </w:pPr>
      <w:r w:rsidDel="00000000" w:rsidR="00000000" w:rsidRPr="00000000">
        <w:rPr>
          <w:b w:val="1"/>
          <w:sz w:val="28"/>
          <w:szCs w:val="28"/>
          <w:rtl w:val="0"/>
        </w:rPr>
        <w:t xml:space="preserve">Web Page Content</w:t>
      </w:r>
    </w:p>
    <w:p w:rsidR="00000000" w:rsidDel="00000000" w:rsidP="00000000" w:rsidRDefault="00000000" w:rsidRPr="00000000" w14:paraId="00000002">
      <w:pPr>
        <w:spacing w:after="180" w:line="261.1636363636364" w:lineRule="auto"/>
        <w:rPr>
          <w:b w:val="1"/>
          <w:color w:val="7e2cff"/>
          <w:sz w:val="21"/>
          <w:szCs w:val="21"/>
        </w:rPr>
      </w:pPr>
      <w:r w:rsidDel="00000000" w:rsidR="00000000" w:rsidRPr="00000000">
        <w:rPr>
          <w:b w:val="1"/>
          <w:color w:val="7e2cff"/>
          <w:sz w:val="21"/>
          <w:szCs w:val="21"/>
          <w:rtl w:val="0"/>
        </w:rPr>
        <w:t xml:space="preserve">Headline (Tailor towards your institution):</w:t>
      </w:r>
    </w:p>
    <w:p w:rsidR="00000000" w:rsidDel="00000000" w:rsidP="00000000" w:rsidRDefault="00000000" w:rsidRPr="00000000" w14:paraId="00000003">
      <w:pPr>
        <w:spacing w:after="180" w:line="261.1636363636364" w:lineRule="auto"/>
        <w:rPr>
          <w:color w:val="404040"/>
          <w:sz w:val="21"/>
          <w:szCs w:val="21"/>
        </w:rPr>
      </w:pPr>
      <w:r w:rsidDel="00000000" w:rsidR="00000000" w:rsidRPr="00000000">
        <w:rPr>
          <w:color w:val="404040"/>
          <w:sz w:val="21"/>
          <w:szCs w:val="21"/>
          <w:rtl w:val="0"/>
        </w:rPr>
        <w:t xml:space="preserve">Option #1: </w:t>
      </w:r>
      <w:r w:rsidDel="00000000" w:rsidR="00000000" w:rsidRPr="00000000">
        <w:rPr>
          <w:color w:val="404040"/>
          <w:sz w:val="21"/>
          <w:szCs w:val="21"/>
          <w:rtl w:val="0"/>
        </w:rPr>
        <w:t xml:space="preserve">Heartflow</w:t>
      </w:r>
      <w:r w:rsidDel="00000000" w:rsidR="00000000" w:rsidRPr="00000000">
        <w:rPr>
          <w:color w:val="404040"/>
          <w:sz w:val="21"/>
          <w:szCs w:val="21"/>
          <w:vertAlign w:val="superscript"/>
          <w:rtl w:val="0"/>
        </w:rPr>
        <w:t xml:space="preserve">®</w:t>
      </w:r>
      <w:r w:rsidDel="00000000" w:rsidR="00000000" w:rsidRPr="00000000">
        <w:rPr>
          <w:color w:val="404040"/>
          <w:sz w:val="21"/>
          <w:szCs w:val="21"/>
          <w:rtl w:val="0"/>
        </w:rPr>
        <w:t xml:space="preserve"> Analysis</w:t>
      </w:r>
      <w:r w:rsidDel="00000000" w:rsidR="00000000" w:rsidRPr="00000000">
        <w:rPr>
          <w:rtl w:val="0"/>
        </w:rPr>
      </w:r>
    </w:p>
    <w:p w:rsidR="00000000" w:rsidDel="00000000" w:rsidP="00000000" w:rsidRDefault="00000000" w:rsidRPr="00000000" w14:paraId="00000004">
      <w:pPr>
        <w:spacing w:after="180" w:line="261.1636363636364" w:lineRule="auto"/>
        <w:rPr>
          <w:color w:val="404040"/>
          <w:sz w:val="21"/>
          <w:szCs w:val="21"/>
        </w:rPr>
      </w:pPr>
      <w:r w:rsidDel="00000000" w:rsidR="00000000" w:rsidRPr="00000000">
        <w:rPr>
          <w:color w:val="404040"/>
          <w:sz w:val="21"/>
          <w:szCs w:val="21"/>
          <w:rtl w:val="0"/>
        </w:rPr>
        <w:t xml:space="preserve">Option #2: The Smart Start to Heart Care</w:t>
      </w:r>
    </w:p>
    <w:p w:rsidR="00000000" w:rsidDel="00000000" w:rsidP="00000000" w:rsidRDefault="00000000" w:rsidRPr="00000000" w14:paraId="00000005">
      <w:pPr>
        <w:spacing w:after="180" w:line="261.1636363636364" w:lineRule="auto"/>
        <w:rPr>
          <w:color w:val="404040"/>
          <w:sz w:val="21"/>
          <w:szCs w:val="21"/>
        </w:rPr>
      </w:pPr>
      <w:r w:rsidDel="00000000" w:rsidR="00000000" w:rsidRPr="00000000">
        <w:rPr>
          <w:color w:val="404040"/>
          <w:sz w:val="21"/>
          <w:szCs w:val="21"/>
          <w:rtl w:val="0"/>
        </w:rPr>
        <w:t xml:space="preserve">Option #3: Early Insights. Lifelong Impact.</w:t>
      </w:r>
    </w:p>
    <w:p w:rsidR="00000000" w:rsidDel="00000000" w:rsidP="00000000" w:rsidRDefault="00000000" w:rsidRPr="00000000" w14:paraId="00000006">
      <w:pPr>
        <w:spacing w:after="180" w:line="261.1636363636364" w:lineRule="auto"/>
        <w:rPr>
          <w:b w:val="1"/>
          <w:color w:val="687c8f"/>
          <w:sz w:val="21"/>
          <w:szCs w:val="21"/>
        </w:rPr>
      </w:pPr>
      <w:r w:rsidDel="00000000" w:rsidR="00000000" w:rsidRPr="00000000">
        <w:rPr>
          <w:rtl w:val="0"/>
        </w:rPr>
      </w:r>
    </w:p>
    <w:p w:rsidR="00000000" w:rsidDel="00000000" w:rsidP="00000000" w:rsidRDefault="00000000" w:rsidRPr="00000000" w14:paraId="00000007">
      <w:pPr>
        <w:spacing w:after="180" w:line="261.1636363636364" w:lineRule="auto"/>
        <w:rPr>
          <w:b w:val="1"/>
          <w:color w:val="7e2cff"/>
          <w:sz w:val="21"/>
          <w:szCs w:val="21"/>
        </w:rPr>
      </w:pPr>
      <w:r w:rsidDel="00000000" w:rsidR="00000000" w:rsidRPr="00000000">
        <w:rPr>
          <w:b w:val="1"/>
          <w:color w:val="7e2cff"/>
          <w:sz w:val="21"/>
          <w:szCs w:val="21"/>
          <w:rtl w:val="0"/>
        </w:rPr>
        <w:t xml:space="preserve">Hero Image:</w:t>
      </w:r>
    </w:p>
    <w:p w:rsidR="00000000" w:rsidDel="00000000" w:rsidP="00000000" w:rsidRDefault="00000000" w:rsidRPr="00000000" w14:paraId="00000008">
      <w:pPr>
        <w:spacing w:after="180" w:line="261.1636363636364" w:lineRule="auto"/>
        <w:rPr>
          <w:sz w:val="16"/>
          <w:szCs w:val="16"/>
        </w:rPr>
      </w:pPr>
      <w:r w:rsidDel="00000000" w:rsidR="00000000" w:rsidRPr="00000000">
        <w:rPr>
          <w:color w:val="404040"/>
          <w:sz w:val="21"/>
          <w:szCs w:val="21"/>
          <w:highlight w:val="yellow"/>
          <w:rtl w:val="0"/>
        </w:rPr>
        <w:t xml:space="preserve">[Insert media element: Heartflow Stylized Heart/Plaque Heart/Combo image, based on product use]</w:t>
      </w:r>
      <w:r w:rsidDel="00000000" w:rsidR="00000000" w:rsidRPr="00000000">
        <w:rPr>
          <w:rtl w:val="0"/>
        </w:rPr>
      </w:r>
    </w:p>
    <w:p w:rsidR="00000000" w:rsidDel="00000000" w:rsidP="00000000" w:rsidRDefault="00000000" w:rsidRPr="00000000" w14:paraId="00000009">
      <w:pPr>
        <w:spacing w:after="180" w:line="261.1636363636364" w:lineRule="auto"/>
        <w:rPr>
          <w:sz w:val="16"/>
          <w:szCs w:val="16"/>
        </w:rPr>
      </w:pPr>
      <w:r w:rsidDel="00000000" w:rsidR="00000000" w:rsidRPr="00000000">
        <w:rPr>
          <w:color w:val="404040"/>
          <w:sz w:val="21"/>
          <w:szCs w:val="21"/>
          <w:highlight w:val="yellow"/>
          <w:rtl w:val="0"/>
        </w:rPr>
        <w:t xml:space="preserve">[Insert Heartflow Product Explainer Video]</w:t>
      </w:r>
      <w:r w:rsidDel="00000000" w:rsidR="00000000" w:rsidRPr="00000000">
        <w:rPr>
          <w:rtl w:val="0"/>
        </w:rPr>
      </w:r>
    </w:p>
    <w:p w:rsidR="00000000" w:rsidDel="00000000" w:rsidP="00000000" w:rsidRDefault="00000000" w:rsidRPr="00000000" w14:paraId="0000000A">
      <w:pPr>
        <w:spacing w:after="180" w:line="261.1636363636364" w:lineRule="auto"/>
        <w:rPr>
          <w:color w:val="404040"/>
          <w:sz w:val="21"/>
          <w:szCs w:val="21"/>
        </w:rPr>
      </w:pPr>
      <w:r w:rsidDel="00000000" w:rsidR="00000000" w:rsidRPr="00000000">
        <w:rPr>
          <w:color w:val="404040"/>
          <w:sz w:val="21"/>
          <w:szCs w:val="21"/>
          <w:rtl w:val="0"/>
        </w:rPr>
        <w:t xml:space="preserve"> </w:t>
      </w:r>
    </w:p>
    <w:p w:rsidR="00000000" w:rsidDel="00000000" w:rsidP="00000000" w:rsidRDefault="00000000" w:rsidRPr="00000000" w14:paraId="0000000B">
      <w:pPr>
        <w:spacing w:after="180" w:line="261.1636363636364" w:lineRule="auto"/>
        <w:rPr>
          <w:b w:val="1"/>
          <w:color w:val="7e2cff"/>
          <w:sz w:val="21"/>
          <w:szCs w:val="21"/>
        </w:rPr>
      </w:pPr>
      <w:r w:rsidDel="00000000" w:rsidR="00000000" w:rsidRPr="00000000">
        <w:rPr>
          <w:b w:val="1"/>
          <w:color w:val="7e2cff"/>
          <w:sz w:val="21"/>
          <w:szCs w:val="21"/>
          <w:rtl w:val="0"/>
        </w:rPr>
        <w:t xml:space="preserve">Sub-Headline:</w:t>
      </w:r>
    </w:p>
    <w:p w:rsidR="00000000" w:rsidDel="00000000" w:rsidP="00000000" w:rsidRDefault="00000000" w:rsidRPr="00000000" w14:paraId="0000000C">
      <w:pPr>
        <w:spacing w:after="180" w:line="261.1636363636364" w:lineRule="auto"/>
        <w:rPr>
          <w:sz w:val="16"/>
          <w:szCs w:val="16"/>
        </w:rPr>
      </w:pPr>
      <w:r w:rsidDel="00000000" w:rsidR="00000000" w:rsidRPr="00000000">
        <w:rPr>
          <w:color w:val="404040"/>
          <w:sz w:val="21"/>
          <w:szCs w:val="21"/>
          <w:rtl w:val="0"/>
        </w:rPr>
        <w:t xml:space="preserve">A Non-invasive Look Into Your Heart’s Health</w:t>
      </w:r>
      <w:r w:rsidDel="00000000" w:rsidR="00000000" w:rsidRPr="00000000">
        <w:rPr>
          <w:rtl w:val="0"/>
        </w:rPr>
      </w:r>
    </w:p>
    <w:p w:rsidR="00000000" w:rsidDel="00000000" w:rsidP="00000000" w:rsidRDefault="00000000" w:rsidRPr="00000000" w14:paraId="0000000D">
      <w:pPr>
        <w:spacing w:after="180" w:line="261.1636363636364" w:lineRule="auto"/>
        <w:rPr>
          <w:b w:val="1"/>
          <w:color w:val="556676"/>
          <w:sz w:val="21"/>
          <w:szCs w:val="21"/>
        </w:rPr>
      </w:pPr>
      <w:r w:rsidDel="00000000" w:rsidR="00000000" w:rsidRPr="00000000">
        <w:rPr>
          <w:b w:val="1"/>
          <w:color w:val="556676"/>
          <w:sz w:val="21"/>
          <w:szCs w:val="21"/>
          <w:rtl w:val="0"/>
        </w:rPr>
        <w:t xml:space="preserve"> </w:t>
      </w:r>
    </w:p>
    <w:p w:rsidR="00000000" w:rsidDel="00000000" w:rsidP="00000000" w:rsidRDefault="00000000" w:rsidRPr="00000000" w14:paraId="0000000E">
      <w:pPr>
        <w:spacing w:after="180" w:line="261.1636363636364" w:lineRule="auto"/>
        <w:rPr>
          <w:b w:val="1"/>
          <w:color w:val="7e2cff"/>
          <w:sz w:val="21"/>
          <w:szCs w:val="21"/>
        </w:rPr>
      </w:pPr>
      <w:r w:rsidDel="00000000" w:rsidR="00000000" w:rsidRPr="00000000">
        <w:rPr>
          <w:b w:val="1"/>
          <w:color w:val="7e2cff"/>
          <w:sz w:val="21"/>
          <w:szCs w:val="21"/>
          <w:rtl w:val="0"/>
        </w:rPr>
        <w:t xml:space="preserve">Copy Section I:</w:t>
      </w:r>
    </w:p>
    <w:p w:rsidR="00000000" w:rsidDel="00000000" w:rsidP="00000000" w:rsidRDefault="00000000" w:rsidRPr="00000000" w14:paraId="0000000F">
      <w:pPr>
        <w:spacing w:after="180" w:line="261.1636363636364" w:lineRule="auto"/>
        <w:rPr>
          <w:color w:val="404040"/>
          <w:sz w:val="21"/>
          <w:szCs w:val="21"/>
          <w:vertAlign w:val="superscript"/>
        </w:rPr>
      </w:pPr>
      <w:r w:rsidDel="00000000" w:rsidR="00000000" w:rsidRPr="00000000">
        <w:rPr>
          <w:b w:val="1"/>
          <w:color w:val="404040"/>
          <w:sz w:val="21"/>
          <w:szCs w:val="21"/>
          <w:rtl w:val="0"/>
        </w:rPr>
        <w:t xml:space="preserve">Coronary Artery Disease (CAD) </w:t>
      </w:r>
      <w:r w:rsidDel="00000000" w:rsidR="00000000" w:rsidRPr="00000000">
        <w:rPr>
          <w:color w:val="404040"/>
          <w:sz w:val="21"/>
          <w:szCs w:val="21"/>
          <w:rtl w:val="0"/>
        </w:rPr>
        <w:t xml:space="preserve">is the most common type of heart disease and the leading cause of heart attacks.</w:t>
      </w:r>
      <w:r w:rsidDel="00000000" w:rsidR="00000000" w:rsidRPr="00000000">
        <w:rPr>
          <w:color w:val="404040"/>
          <w:sz w:val="21"/>
          <w:szCs w:val="21"/>
          <w:vertAlign w:val="superscript"/>
          <w:rtl w:val="0"/>
        </w:rPr>
        <w:t xml:space="preserve">1,2</w:t>
      </w:r>
      <w:r w:rsidDel="00000000" w:rsidR="00000000" w:rsidRPr="00000000">
        <w:rPr>
          <w:color w:val="404040"/>
          <w:sz w:val="21"/>
          <w:szCs w:val="21"/>
          <w:rtl w:val="0"/>
        </w:rPr>
        <w:t xml:space="preserve"> It occurs when plaque builds up in the coronary arteries, potentially restricting blood flow to the heart. This buildup can result in chest pain or even lead to a heart attack. Most people who suffer a heart attack don’t have prior symptoms and are considered low risk by traditional measures.</w:t>
      </w:r>
      <w:r w:rsidDel="00000000" w:rsidR="00000000" w:rsidRPr="00000000">
        <w:rPr>
          <w:color w:val="404040"/>
          <w:sz w:val="21"/>
          <w:szCs w:val="21"/>
          <w:vertAlign w:val="superscript"/>
          <w:rtl w:val="0"/>
        </w:rPr>
        <w:t xml:space="preserve">3,4</w:t>
      </w:r>
    </w:p>
    <w:p w:rsidR="00000000" w:rsidDel="00000000" w:rsidP="00000000" w:rsidRDefault="00000000" w:rsidRPr="00000000" w14:paraId="00000010">
      <w:pPr>
        <w:spacing w:after="180" w:line="261.1636363636364" w:lineRule="auto"/>
        <w:rPr>
          <w:color w:val="404040"/>
          <w:sz w:val="21"/>
          <w:szCs w:val="21"/>
        </w:rPr>
      </w:pPr>
      <w:r w:rsidDel="00000000" w:rsidR="00000000" w:rsidRPr="00000000">
        <w:rPr>
          <w:color w:val="404040"/>
          <w:sz w:val="21"/>
          <w:szCs w:val="21"/>
          <w:rtl w:val="0"/>
        </w:rPr>
        <w:t xml:space="preserve">A heart attack shouldn’t be the first sign of heart disease. </w:t>
      </w:r>
      <w:r w:rsidDel="00000000" w:rsidR="00000000" w:rsidRPr="00000000">
        <w:rPr>
          <w:color w:val="404040"/>
          <w:sz w:val="21"/>
          <w:szCs w:val="21"/>
          <w:rtl w:val="0"/>
        </w:rPr>
        <w:t xml:space="preserve">CCTA + Heartflow Analysis offers a more </w:t>
      </w:r>
      <w:r w:rsidDel="00000000" w:rsidR="00000000" w:rsidRPr="00000000">
        <w:rPr>
          <w:color w:val="404040"/>
          <w:sz w:val="21"/>
          <w:szCs w:val="21"/>
          <w:rtl w:val="0"/>
        </w:rPr>
        <w:t xml:space="preserve">comprehensive</w:t>
      </w:r>
      <w:r w:rsidDel="00000000" w:rsidR="00000000" w:rsidRPr="00000000">
        <w:rPr>
          <w:color w:val="404040"/>
          <w:sz w:val="21"/>
          <w:szCs w:val="21"/>
          <w:vertAlign w:val="superscript"/>
          <w:rtl w:val="0"/>
        </w:rPr>
        <w:t xml:space="preserve">5</w:t>
      </w:r>
      <w:r w:rsidDel="00000000" w:rsidR="00000000" w:rsidRPr="00000000">
        <w:rPr>
          <w:color w:val="404040"/>
          <w:sz w:val="21"/>
          <w:szCs w:val="21"/>
          <w:rtl w:val="0"/>
        </w:rPr>
        <w:t xml:space="preserve"> view of your heart's health, allowing more</w:t>
      </w:r>
      <w:r w:rsidDel="00000000" w:rsidR="00000000" w:rsidRPr="00000000">
        <w:rPr>
          <w:color w:val="404040"/>
          <w:sz w:val="21"/>
          <w:szCs w:val="21"/>
          <w:rtl w:val="0"/>
        </w:rPr>
        <w:t xml:space="preserve"> informed decision making </w:t>
      </w:r>
      <w:r w:rsidDel="00000000" w:rsidR="00000000" w:rsidRPr="00000000">
        <w:rPr>
          <w:color w:val="404040"/>
          <w:sz w:val="21"/>
          <w:szCs w:val="21"/>
          <w:rtl w:val="0"/>
        </w:rPr>
        <w:t xml:space="preserve">for you and your physician</w:t>
      </w:r>
      <w:r w:rsidDel="00000000" w:rsidR="00000000" w:rsidRPr="00000000">
        <w:rPr>
          <w:color w:val="404040"/>
          <w:sz w:val="21"/>
          <w:szCs w:val="21"/>
          <w:rtl w:val="0"/>
        </w:rPr>
        <w:t xml:space="preserve">.</w:t>
      </w:r>
      <w:r w:rsidDel="00000000" w:rsidR="00000000" w:rsidRPr="00000000">
        <w:rPr>
          <w:color w:val="404040"/>
          <w:sz w:val="21"/>
          <w:szCs w:val="21"/>
          <w:vertAlign w:val="superscript"/>
          <w:rtl w:val="0"/>
        </w:rPr>
        <w:t xml:space="preserve">6,7</w:t>
      </w:r>
      <w:r w:rsidDel="00000000" w:rsidR="00000000" w:rsidRPr="00000000">
        <w:rPr>
          <w:color w:val="404040"/>
          <w:sz w:val="21"/>
          <w:szCs w:val="21"/>
          <w:rtl w:val="0"/>
        </w:rPr>
        <w:t xml:space="preserve">  </w:t>
      </w:r>
    </w:p>
    <w:p w:rsidR="00000000" w:rsidDel="00000000" w:rsidP="00000000" w:rsidRDefault="00000000" w:rsidRPr="00000000" w14:paraId="00000011">
      <w:pPr>
        <w:spacing w:after="180" w:line="261.1636363636364" w:lineRule="auto"/>
        <w:rPr>
          <w:color w:val="404040"/>
          <w:sz w:val="21"/>
          <w:szCs w:val="21"/>
          <w:vertAlign w:val="superscript"/>
        </w:rPr>
      </w:pPr>
      <w:r w:rsidDel="00000000" w:rsidR="00000000" w:rsidRPr="00000000">
        <w:rPr>
          <w:color w:val="404040"/>
          <w:sz w:val="21"/>
          <w:szCs w:val="21"/>
          <w:rtl w:val="0"/>
        </w:rPr>
        <w:t xml:space="preserve">[</w:t>
      </w:r>
      <w:r w:rsidDel="00000000" w:rsidR="00000000" w:rsidRPr="00000000">
        <w:rPr>
          <w:color w:val="404040"/>
          <w:sz w:val="21"/>
          <w:szCs w:val="21"/>
          <w:highlight w:val="yellow"/>
          <w:rtl w:val="0"/>
        </w:rPr>
        <w:t xml:space="preserve">Institution</w:t>
      </w:r>
      <w:r w:rsidDel="00000000" w:rsidR="00000000" w:rsidRPr="00000000">
        <w:rPr>
          <w:color w:val="404040"/>
          <w:sz w:val="21"/>
          <w:szCs w:val="21"/>
          <w:rtl w:val="0"/>
        </w:rPr>
        <w:t xml:space="preserve">] is advancing the assessment of your heart health with Heartflow Analysis. Using images from a non-invasive heart scan, also known as a coronary CTA, this AI-enabled heart test provides a personalized 3D model of your coronary arteries that shows how disease may be impacting blood flow to your heart, as well as identifying the amount, location, and type of plaque present. This detailed information helps you and your doctor better understand the severity of your disease and determine a personalized treatment plan.</w:t>
      </w:r>
      <w:r w:rsidDel="00000000" w:rsidR="00000000" w:rsidRPr="00000000">
        <w:rPr>
          <w:color w:val="404040"/>
          <w:sz w:val="21"/>
          <w:szCs w:val="21"/>
          <w:vertAlign w:val="superscript"/>
          <w:rtl w:val="0"/>
        </w:rPr>
        <w:t xml:space="preserve">6,7</w:t>
      </w:r>
      <w:r w:rsidDel="00000000" w:rsidR="00000000" w:rsidRPr="00000000">
        <w:rPr>
          <w:color w:val="404040"/>
          <w:sz w:val="21"/>
          <w:szCs w:val="21"/>
          <w:rtl w:val="0"/>
        </w:rPr>
        <w:t xml:space="preserve"> </w:t>
      </w:r>
      <w:r w:rsidDel="00000000" w:rsidR="00000000" w:rsidRPr="00000000">
        <w:rPr>
          <w:rtl w:val="0"/>
        </w:rPr>
      </w:r>
    </w:p>
    <w:p w:rsidR="00000000" w:rsidDel="00000000" w:rsidP="00000000" w:rsidRDefault="00000000" w:rsidRPr="00000000" w14:paraId="00000012">
      <w:pPr>
        <w:spacing w:after="180" w:line="261.1636363636364" w:lineRule="auto"/>
        <w:rPr>
          <w:color w:val="404040"/>
          <w:sz w:val="21"/>
          <w:szCs w:val="21"/>
        </w:rPr>
      </w:pPr>
      <w:r w:rsidDel="00000000" w:rsidR="00000000" w:rsidRPr="00000000">
        <w:rPr>
          <w:color w:val="404040"/>
          <w:sz w:val="21"/>
          <w:szCs w:val="21"/>
          <w:rtl w:val="0"/>
        </w:rPr>
        <w:t xml:space="preserve">[Potential media elements: CAD Arteries, others?]</w:t>
      </w:r>
    </w:p>
    <w:p w:rsidR="00000000" w:rsidDel="00000000" w:rsidP="00000000" w:rsidRDefault="00000000" w:rsidRPr="00000000" w14:paraId="00000013">
      <w:pPr>
        <w:spacing w:after="180" w:line="261.1636363636364" w:lineRule="auto"/>
        <w:rPr>
          <w:b w:val="1"/>
          <w:color w:val="7e2cff"/>
          <w:sz w:val="21"/>
          <w:szCs w:val="21"/>
        </w:rPr>
      </w:pPr>
      <w:r w:rsidDel="00000000" w:rsidR="00000000" w:rsidRPr="00000000">
        <w:rPr>
          <w:color w:val="404040"/>
          <w:sz w:val="21"/>
          <w:szCs w:val="21"/>
          <w:rtl w:val="0"/>
        </w:rPr>
        <w:br w:type="textWrapping"/>
      </w:r>
      <w:r w:rsidDel="00000000" w:rsidR="00000000" w:rsidRPr="00000000">
        <w:rPr>
          <w:b w:val="1"/>
          <w:color w:val="7e2cff"/>
          <w:sz w:val="21"/>
          <w:szCs w:val="21"/>
          <w:rtl w:val="0"/>
        </w:rPr>
        <w:t xml:space="preserve">Copy Section II:</w:t>
      </w:r>
      <w:r w:rsidDel="00000000" w:rsidR="00000000" w:rsidRPr="00000000">
        <w:rPr>
          <w:rtl w:val="0"/>
        </w:rPr>
      </w:r>
    </w:p>
    <w:p w:rsidR="00000000" w:rsidDel="00000000" w:rsidP="00000000" w:rsidRDefault="00000000" w:rsidRPr="00000000" w14:paraId="00000014">
      <w:pPr>
        <w:spacing w:after="180" w:line="261.1636363636364" w:lineRule="auto"/>
        <w:rPr>
          <w:color w:val="404040"/>
          <w:sz w:val="21"/>
          <w:szCs w:val="21"/>
        </w:rPr>
      </w:pPr>
      <w:r w:rsidDel="00000000" w:rsidR="00000000" w:rsidRPr="00000000">
        <w:rPr>
          <w:color w:val="404040"/>
          <w:sz w:val="21"/>
          <w:szCs w:val="21"/>
          <w:rtl w:val="0"/>
        </w:rPr>
        <w:t xml:space="preserve">Why a CCTA + Heartflow Analysis?</w:t>
      </w:r>
      <w:r w:rsidDel="00000000" w:rsidR="00000000" w:rsidRPr="00000000">
        <w:rPr>
          <w:rtl w:val="0"/>
        </w:rPr>
      </w:r>
    </w:p>
    <w:p w:rsidR="00000000" w:rsidDel="00000000" w:rsidP="00000000" w:rsidRDefault="00000000" w:rsidRPr="00000000" w14:paraId="00000015">
      <w:pPr>
        <w:shd w:fill="ffffff" w:val="clear"/>
        <w:spacing w:before="120" w:lineRule="auto"/>
        <w:ind w:left="720" w:firstLine="0"/>
        <w:rPr>
          <w:b w:val="1"/>
          <w:color w:val="404040"/>
          <w:sz w:val="21"/>
          <w:szCs w:val="21"/>
        </w:rPr>
      </w:pPr>
      <w:r w:rsidDel="00000000" w:rsidR="00000000" w:rsidRPr="00000000">
        <w:rPr>
          <w:color w:val="404040"/>
          <w:sz w:val="21"/>
          <w:szCs w:val="21"/>
          <w:rtl w:val="0"/>
        </w:rPr>
        <w:t xml:space="preserve">●</w:t>
      </w:r>
      <w:r w:rsidDel="00000000" w:rsidR="00000000" w:rsidRPr="00000000">
        <w:rPr>
          <w:rFonts w:ascii="Times New Roman" w:cs="Times New Roman" w:eastAsia="Times New Roman" w:hAnsi="Times New Roman"/>
          <w:color w:val="404040"/>
          <w:sz w:val="14"/>
          <w:szCs w:val="14"/>
          <w:rtl w:val="0"/>
        </w:rPr>
        <w:t xml:space="preserve">  </w:t>
        <w:tab/>
      </w:r>
      <w:r w:rsidDel="00000000" w:rsidR="00000000" w:rsidRPr="00000000">
        <w:rPr>
          <w:b w:val="1"/>
          <w:color w:val="404040"/>
          <w:sz w:val="21"/>
          <w:szCs w:val="21"/>
          <w:rtl w:val="0"/>
        </w:rPr>
        <w:t xml:space="preserve">Non-Invasive: </w:t>
      </w:r>
      <w:r w:rsidDel="00000000" w:rsidR="00000000" w:rsidRPr="00000000">
        <w:rPr>
          <w:color w:val="404040"/>
          <w:sz w:val="21"/>
          <w:szCs w:val="21"/>
          <w:rtl w:val="0"/>
        </w:rPr>
        <w:t xml:space="preserve">Heartflow Analysis is a technology that uses images from your heart scan, so no invasive tests or anesthesia are needed.</w:t>
      </w:r>
      <w:r w:rsidDel="00000000" w:rsidR="00000000" w:rsidRPr="00000000">
        <w:rPr>
          <w:b w:val="1"/>
          <w:color w:val="404040"/>
          <w:sz w:val="21"/>
          <w:szCs w:val="21"/>
          <w:rtl w:val="0"/>
        </w:rPr>
        <w:t xml:space="preserve">  </w:t>
      </w:r>
    </w:p>
    <w:p w:rsidR="00000000" w:rsidDel="00000000" w:rsidP="00000000" w:rsidRDefault="00000000" w:rsidRPr="00000000" w14:paraId="00000016">
      <w:pPr>
        <w:shd w:fill="ffffff" w:val="clear"/>
        <w:spacing w:before="120" w:lineRule="auto"/>
        <w:ind w:left="720" w:firstLine="0"/>
        <w:rPr>
          <w:color w:val="404040"/>
          <w:sz w:val="21"/>
          <w:szCs w:val="21"/>
          <w:vertAlign w:val="superscript"/>
        </w:rPr>
      </w:pPr>
      <w:r w:rsidDel="00000000" w:rsidR="00000000" w:rsidRPr="00000000">
        <w:rPr>
          <w:color w:val="404040"/>
          <w:sz w:val="21"/>
          <w:szCs w:val="21"/>
          <w:rtl w:val="0"/>
        </w:rPr>
        <w:t xml:space="preserve">●</w:t>
      </w:r>
      <w:r w:rsidDel="00000000" w:rsidR="00000000" w:rsidRPr="00000000">
        <w:rPr>
          <w:rFonts w:ascii="Times New Roman" w:cs="Times New Roman" w:eastAsia="Times New Roman" w:hAnsi="Times New Roman"/>
          <w:color w:val="404040"/>
          <w:sz w:val="14"/>
          <w:szCs w:val="14"/>
          <w:rtl w:val="0"/>
        </w:rPr>
        <w:t xml:space="preserve">  </w:t>
        <w:tab/>
      </w:r>
      <w:r w:rsidDel="00000000" w:rsidR="00000000" w:rsidRPr="00000000">
        <w:rPr>
          <w:b w:val="1"/>
          <w:color w:val="404040"/>
          <w:sz w:val="21"/>
          <w:szCs w:val="21"/>
          <w:rtl w:val="0"/>
        </w:rPr>
        <w:t xml:space="preserve">Accurate</w:t>
      </w:r>
      <w:r w:rsidDel="00000000" w:rsidR="00000000" w:rsidRPr="00000000">
        <w:rPr>
          <w:color w:val="404040"/>
          <w:sz w:val="21"/>
          <w:szCs w:val="21"/>
          <w:rtl w:val="0"/>
        </w:rPr>
        <w:t xml:space="preserve">: Heartflow Analysis has demonstrated superior accuracy in diagnosing CAD</w:t>
      </w:r>
      <w:r w:rsidDel="00000000" w:rsidR="00000000" w:rsidRPr="00000000">
        <w:rPr>
          <w:color w:val="404040"/>
          <w:sz w:val="21"/>
          <w:szCs w:val="21"/>
          <w:vertAlign w:val="superscript"/>
          <w:rtl w:val="0"/>
        </w:rPr>
        <w:t xml:space="preserve">7,8</w:t>
      </w:r>
      <w:r w:rsidDel="00000000" w:rsidR="00000000" w:rsidRPr="00000000">
        <w:rPr>
          <w:color w:val="404040"/>
          <w:sz w:val="21"/>
          <w:szCs w:val="21"/>
          <w:rtl w:val="0"/>
        </w:rPr>
        <w:t xml:space="preserve"> and is clinically proven to align with results from more invasive tests.</w:t>
      </w:r>
      <w:r w:rsidDel="00000000" w:rsidR="00000000" w:rsidRPr="00000000">
        <w:rPr>
          <w:color w:val="404040"/>
          <w:sz w:val="21"/>
          <w:szCs w:val="21"/>
          <w:vertAlign w:val="superscript"/>
          <w:rtl w:val="0"/>
        </w:rPr>
        <w:t xml:space="preserve">9</w:t>
      </w:r>
    </w:p>
    <w:p w:rsidR="00000000" w:rsidDel="00000000" w:rsidP="00000000" w:rsidRDefault="00000000" w:rsidRPr="00000000" w14:paraId="00000017">
      <w:pPr>
        <w:shd w:fill="ffffff" w:val="clear"/>
        <w:spacing w:before="120" w:lineRule="auto"/>
        <w:ind w:left="720" w:firstLine="0"/>
        <w:rPr>
          <w:color w:val="404040"/>
          <w:sz w:val="21"/>
          <w:szCs w:val="21"/>
        </w:rPr>
      </w:pPr>
      <w:r w:rsidDel="00000000" w:rsidR="00000000" w:rsidRPr="00000000">
        <w:rPr>
          <w:color w:val="404040"/>
          <w:sz w:val="21"/>
          <w:szCs w:val="21"/>
          <w:rtl w:val="0"/>
        </w:rPr>
        <w:t xml:space="preserve">●</w:t>
      </w:r>
      <w:r w:rsidDel="00000000" w:rsidR="00000000" w:rsidRPr="00000000">
        <w:rPr>
          <w:rFonts w:ascii="Times New Roman" w:cs="Times New Roman" w:eastAsia="Times New Roman" w:hAnsi="Times New Roman"/>
          <w:color w:val="404040"/>
          <w:sz w:val="14"/>
          <w:szCs w:val="14"/>
          <w:rtl w:val="0"/>
        </w:rPr>
        <w:t xml:space="preserve">  </w:t>
        <w:tab/>
      </w:r>
      <w:r w:rsidDel="00000000" w:rsidR="00000000" w:rsidRPr="00000000">
        <w:rPr>
          <w:b w:val="1"/>
          <w:color w:val="404040"/>
          <w:sz w:val="21"/>
          <w:szCs w:val="21"/>
          <w:rtl w:val="0"/>
        </w:rPr>
        <w:t xml:space="preserve">Personalized: </w:t>
      </w:r>
      <w:r w:rsidDel="00000000" w:rsidR="00000000" w:rsidRPr="00000000">
        <w:rPr>
          <w:color w:val="404040"/>
          <w:sz w:val="21"/>
          <w:szCs w:val="21"/>
          <w:rtl w:val="0"/>
        </w:rPr>
        <w:t xml:space="preserve">Heartflow builds a personalized, 3D model of </w:t>
      </w:r>
      <w:r w:rsidDel="00000000" w:rsidR="00000000" w:rsidRPr="00000000">
        <w:rPr>
          <w:b w:val="1"/>
          <w:color w:val="404040"/>
          <w:sz w:val="21"/>
          <w:szCs w:val="21"/>
          <w:u w:val="single"/>
          <w:rtl w:val="0"/>
        </w:rPr>
        <w:t xml:space="preserve">your</w:t>
      </w:r>
      <w:r w:rsidDel="00000000" w:rsidR="00000000" w:rsidRPr="00000000">
        <w:rPr>
          <w:color w:val="404040"/>
          <w:sz w:val="21"/>
          <w:szCs w:val="21"/>
          <w:rtl w:val="0"/>
        </w:rPr>
        <w:t xml:space="preserve"> arteries, using images already taken during your heart scan.</w:t>
      </w:r>
    </w:p>
    <w:p w:rsidR="00000000" w:rsidDel="00000000" w:rsidP="00000000" w:rsidRDefault="00000000" w:rsidRPr="00000000" w14:paraId="00000018">
      <w:pPr>
        <w:shd w:fill="ffffff" w:val="clear"/>
        <w:spacing w:before="120" w:lineRule="auto"/>
        <w:ind w:left="720" w:firstLine="0"/>
        <w:rPr>
          <w:color w:val="404040"/>
          <w:sz w:val="21"/>
          <w:szCs w:val="21"/>
          <w:vertAlign w:val="superscript"/>
        </w:rPr>
      </w:pPr>
      <w:r w:rsidDel="00000000" w:rsidR="00000000" w:rsidRPr="00000000">
        <w:rPr>
          <w:color w:val="404040"/>
          <w:sz w:val="21"/>
          <w:szCs w:val="21"/>
          <w:rtl w:val="0"/>
        </w:rPr>
        <w:t xml:space="preserve">●</w:t>
      </w:r>
      <w:r w:rsidDel="00000000" w:rsidR="00000000" w:rsidRPr="00000000">
        <w:rPr>
          <w:rFonts w:ascii="Times New Roman" w:cs="Times New Roman" w:eastAsia="Times New Roman" w:hAnsi="Times New Roman"/>
          <w:color w:val="404040"/>
          <w:sz w:val="14"/>
          <w:szCs w:val="14"/>
          <w:rtl w:val="0"/>
        </w:rPr>
        <w:t xml:space="preserve">  </w:t>
        <w:tab/>
      </w:r>
      <w:r w:rsidDel="00000000" w:rsidR="00000000" w:rsidRPr="00000000">
        <w:rPr>
          <w:b w:val="1"/>
          <w:color w:val="404040"/>
          <w:sz w:val="21"/>
          <w:szCs w:val="21"/>
          <w:rtl w:val="0"/>
        </w:rPr>
        <w:t xml:space="preserve">Comprehensive</w:t>
      </w:r>
      <w:r w:rsidDel="00000000" w:rsidR="00000000" w:rsidRPr="00000000">
        <w:rPr>
          <w:color w:val="404040"/>
          <w:sz w:val="21"/>
          <w:szCs w:val="21"/>
          <w:rtl w:val="0"/>
        </w:rPr>
        <w:t xml:space="preserve">: Heartflow Analysis can go beyond calcium scoring by identifying higher risk plaques that are most likely to cause a cardiac event.</w:t>
      </w:r>
      <w:r w:rsidDel="00000000" w:rsidR="00000000" w:rsidRPr="00000000">
        <w:rPr>
          <w:color w:val="404040"/>
          <w:sz w:val="21"/>
          <w:szCs w:val="21"/>
          <w:vertAlign w:val="superscript"/>
          <w:rtl w:val="0"/>
        </w:rPr>
        <w:t xml:space="preserve">5</w:t>
      </w:r>
    </w:p>
    <w:p w:rsidR="00000000" w:rsidDel="00000000" w:rsidP="00000000" w:rsidRDefault="00000000" w:rsidRPr="00000000" w14:paraId="00000019">
      <w:pPr>
        <w:shd w:fill="ffffff" w:val="clear"/>
        <w:spacing w:before="120" w:lineRule="auto"/>
        <w:ind w:left="720" w:firstLine="0"/>
        <w:rPr>
          <w:color w:val="404040"/>
          <w:sz w:val="21"/>
          <w:szCs w:val="21"/>
          <w:vertAlign w:val="superscript"/>
        </w:rPr>
      </w:pPr>
      <w:r w:rsidDel="00000000" w:rsidR="00000000" w:rsidRPr="00000000">
        <w:rPr>
          <w:color w:val="404040"/>
          <w:sz w:val="21"/>
          <w:szCs w:val="21"/>
          <w:rtl w:val="0"/>
        </w:rPr>
        <w:t xml:space="preserve">●</w:t>
      </w:r>
      <w:r w:rsidDel="00000000" w:rsidR="00000000" w:rsidRPr="00000000">
        <w:rPr>
          <w:rFonts w:ascii="Times New Roman" w:cs="Times New Roman" w:eastAsia="Times New Roman" w:hAnsi="Times New Roman"/>
          <w:color w:val="404040"/>
          <w:sz w:val="14"/>
          <w:szCs w:val="14"/>
          <w:rtl w:val="0"/>
        </w:rPr>
        <w:t xml:space="preserve">  </w:t>
        <w:tab/>
      </w:r>
      <w:r w:rsidDel="00000000" w:rsidR="00000000" w:rsidRPr="00000000">
        <w:rPr>
          <w:b w:val="1"/>
          <w:color w:val="404040"/>
          <w:sz w:val="21"/>
          <w:szCs w:val="21"/>
          <w:rtl w:val="0"/>
        </w:rPr>
        <w:t xml:space="preserve">Guides Treatment Decisions: </w:t>
      </w:r>
      <w:r w:rsidDel="00000000" w:rsidR="00000000" w:rsidRPr="00000000">
        <w:rPr>
          <w:color w:val="404040"/>
          <w:sz w:val="21"/>
          <w:szCs w:val="21"/>
          <w:rtl w:val="0"/>
        </w:rPr>
        <w:t xml:space="preserve">Heartflow Analysis identifies how much and what type of plaque is present in your arteries and measures any blockages that could be limiting blood flow to your heart, providing information to help guide your personalized treatment plan.</w:t>
      </w:r>
      <w:r w:rsidDel="00000000" w:rsidR="00000000" w:rsidRPr="00000000">
        <w:rPr>
          <w:color w:val="404040"/>
          <w:sz w:val="21"/>
          <w:szCs w:val="21"/>
          <w:vertAlign w:val="superscript"/>
          <w:rtl w:val="0"/>
        </w:rPr>
        <w:t xml:space="preserve">6,7</w:t>
      </w:r>
    </w:p>
    <w:p w:rsidR="00000000" w:rsidDel="00000000" w:rsidP="00000000" w:rsidRDefault="00000000" w:rsidRPr="00000000" w14:paraId="0000001A">
      <w:pPr>
        <w:shd w:fill="ffffff" w:val="clear"/>
        <w:spacing w:before="120" w:lineRule="auto"/>
        <w:rPr>
          <w:color w:val="7e2cff"/>
          <w:sz w:val="21"/>
          <w:szCs w:val="21"/>
        </w:rPr>
      </w:pPr>
      <w:r w:rsidDel="00000000" w:rsidR="00000000" w:rsidRPr="00000000">
        <w:rPr>
          <w:color w:val="7e2cff"/>
          <w:sz w:val="21"/>
          <w:szCs w:val="21"/>
          <w:rtl w:val="0"/>
        </w:rPr>
        <w:t xml:space="preserve"> </w:t>
      </w:r>
    </w:p>
    <w:p w:rsidR="00000000" w:rsidDel="00000000" w:rsidP="00000000" w:rsidRDefault="00000000" w:rsidRPr="00000000" w14:paraId="0000001B">
      <w:pPr>
        <w:spacing w:after="180" w:line="261.1636363636364" w:lineRule="auto"/>
        <w:rPr>
          <w:b w:val="1"/>
          <w:color w:val="7e2cff"/>
          <w:sz w:val="21"/>
          <w:szCs w:val="21"/>
        </w:rPr>
      </w:pPr>
      <w:r w:rsidDel="00000000" w:rsidR="00000000" w:rsidRPr="00000000">
        <w:rPr>
          <w:b w:val="1"/>
          <w:color w:val="7e2cff"/>
          <w:sz w:val="21"/>
          <w:szCs w:val="21"/>
          <w:rtl w:val="0"/>
        </w:rPr>
        <w:t xml:space="preserve">Copy Section III:</w:t>
      </w:r>
    </w:p>
    <w:p w:rsidR="00000000" w:rsidDel="00000000" w:rsidP="00000000" w:rsidRDefault="00000000" w:rsidRPr="00000000" w14:paraId="0000001C">
      <w:pPr>
        <w:spacing w:after="180" w:line="261.1636363636364" w:lineRule="auto"/>
        <w:rPr>
          <w:color w:val="404040"/>
          <w:sz w:val="21"/>
          <w:szCs w:val="21"/>
        </w:rPr>
      </w:pPr>
      <w:r w:rsidDel="00000000" w:rsidR="00000000" w:rsidRPr="00000000">
        <w:rPr>
          <w:color w:val="404040"/>
          <w:sz w:val="21"/>
          <w:szCs w:val="21"/>
          <w:rtl w:val="0"/>
        </w:rPr>
        <w:t xml:space="preserve">How it Works</w:t>
      </w:r>
      <w:r w:rsidDel="00000000" w:rsidR="00000000" w:rsidRPr="00000000">
        <w:rPr>
          <w:rtl w:val="0"/>
        </w:rPr>
      </w:r>
    </w:p>
    <w:p w:rsidR="00000000" w:rsidDel="00000000" w:rsidP="00000000" w:rsidRDefault="00000000" w:rsidRPr="00000000" w14:paraId="0000001D">
      <w:pPr>
        <w:numPr>
          <w:ilvl w:val="0"/>
          <w:numId w:val="3"/>
        </w:numPr>
        <w:spacing w:line="261.1636363636364" w:lineRule="auto"/>
        <w:ind w:left="720" w:hanging="360"/>
        <w:rPr>
          <w:color w:val="404040"/>
          <w:sz w:val="21"/>
          <w:szCs w:val="21"/>
        </w:rPr>
      </w:pPr>
      <w:r w:rsidDel="00000000" w:rsidR="00000000" w:rsidRPr="00000000">
        <w:rPr>
          <w:b w:val="1"/>
          <w:color w:val="404040"/>
          <w:sz w:val="21"/>
          <w:szCs w:val="21"/>
          <w:rtl w:val="0"/>
        </w:rPr>
        <w:t xml:space="preserve">Scan: </w:t>
      </w:r>
      <w:r w:rsidDel="00000000" w:rsidR="00000000" w:rsidRPr="00000000">
        <w:rPr>
          <w:color w:val="404040"/>
          <w:sz w:val="21"/>
          <w:szCs w:val="21"/>
          <w:rtl w:val="0"/>
        </w:rPr>
        <w:t xml:space="preserve">Your doctor will order a non-invasive</w:t>
      </w:r>
      <w:r w:rsidDel="00000000" w:rsidR="00000000" w:rsidRPr="00000000">
        <w:rPr>
          <w:color w:val="404040"/>
          <w:sz w:val="21"/>
          <w:szCs w:val="21"/>
          <w:rtl w:val="0"/>
        </w:rPr>
        <w:t xml:space="preserve"> Coronary CTA (CCTA) scan </w:t>
      </w:r>
      <w:r w:rsidDel="00000000" w:rsidR="00000000" w:rsidRPr="00000000">
        <w:rPr>
          <w:color w:val="404040"/>
          <w:sz w:val="21"/>
          <w:szCs w:val="21"/>
          <w:rtl w:val="0"/>
        </w:rPr>
        <w:t xml:space="preserve">of your heart to look for disease.</w:t>
        <w:br w:type="textWrapping"/>
      </w:r>
      <w:r w:rsidDel="00000000" w:rsidR="00000000" w:rsidRPr="00000000">
        <w:rPr>
          <w:color w:val="404040"/>
          <w:sz w:val="21"/>
          <w:szCs w:val="21"/>
          <w:highlight w:val="yellow"/>
          <w:rtl w:val="0"/>
        </w:rPr>
        <w:t xml:space="preserve">[Insert media element: Patient in CT scan]</w:t>
      </w:r>
      <w:r w:rsidDel="00000000" w:rsidR="00000000" w:rsidRPr="00000000">
        <w:rPr>
          <w:rtl w:val="0"/>
        </w:rPr>
      </w:r>
    </w:p>
    <w:p w:rsidR="00000000" w:rsidDel="00000000" w:rsidP="00000000" w:rsidRDefault="00000000" w:rsidRPr="00000000" w14:paraId="0000001E">
      <w:pPr>
        <w:spacing w:line="261.1636363636364" w:lineRule="auto"/>
        <w:ind w:left="720" w:firstLine="0"/>
        <w:rPr>
          <w:color w:val="404040"/>
          <w:sz w:val="21"/>
          <w:szCs w:val="21"/>
        </w:rPr>
      </w:pPr>
      <w:r w:rsidDel="00000000" w:rsidR="00000000" w:rsidRPr="00000000">
        <w:rPr>
          <w:rtl w:val="0"/>
        </w:rPr>
      </w:r>
    </w:p>
    <w:p w:rsidR="00000000" w:rsidDel="00000000" w:rsidP="00000000" w:rsidRDefault="00000000" w:rsidRPr="00000000" w14:paraId="0000001F">
      <w:pPr>
        <w:numPr>
          <w:ilvl w:val="0"/>
          <w:numId w:val="2"/>
        </w:numPr>
        <w:spacing w:line="261.1636363636364" w:lineRule="auto"/>
        <w:ind w:left="720" w:hanging="360"/>
        <w:rPr>
          <w:color w:val="404040"/>
          <w:sz w:val="21"/>
          <w:szCs w:val="21"/>
        </w:rPr>
      </w:pPr>
      <w:r w:rsidDel="00000000" w:rsidR="00000000" w:rsidRPr="00000000">
        <w:rPr>
          <w:b w:val="1"/>
          <w:color w:val="404040"/>
          <w:sz w:val="21"/>
          <w:szCs w:val="21"/>
          <w:rtl w:val="0"/>
        </w:rPr>
        <w:t xml:space="preserve">Measure</w:t>
      </w:r>
      <w:r w:rsidDel="00000000" w:rsidR="00000000" w:rsidRPr="00000000">
        <w:rPr>
          <w:color w:val="404040"/>
          <w:sz w:val="21"/>
          <w:szCs w:val="21"/>
          <w:rtl w:val="0"/>
        </w:rPr>
        <w:t xml:space="preserve">: Using your scan, the images undergo advanced AI processing to generate a personalized, 3D model of your arteries. Your report will measure blood flow and plaque buildup in your coronary arteries.</w:t>
      </w:r>
    </w:p>
    <w:p w:rsidR="00000000" w:rsidDel="00000000" w:rsidP="00000000" w:rsidRDefault="00000000" w:rsidRPr="00000000" w14:paraId="00000020">
      <w:pPr>
        <w:spacing w:line="261.1636363636364" w:lineRule="auto"/>
        <w:ind w:left="720" w:firstLine="0"/>
        <w:rPr>
          <w:color w:val="404040"/>
          <w:sz w:val="21"/>
          <w:szCs w:val="21"/>
          <w:highlight w:val="yellow"/>
        </w:rPr>
      </w:pPr>
      <w:r w:rsidDel="00000000" w:rsidR="00000000" w:rsidRPr="00000000">
        <w:rPr>
          <w:color w:val="404040"/>
          <w:sz w:val="21"/>
          <w:szCs w:val="21"/>
          <w:highlight w:val="yellow"/>
          <w:rtl w:val="0"/>
        </w:rPr>
        <w:t xml:space="preserve">[Insert media element: Platform Images]</w:t>
      </w:r>
    </w:p>
    <w:p w:rsidR="00000000" w:rsidDel="00000000" w:rsidP="00000000" w:rsidRDefault="00000000" w:rsidRPr="00000000" w14:paraId="00000021">
      <w:pPr>
        <w:spacing w:line="261.1636363636364" w:lineRule="auto"/>
        <w:ind w:left="720" w:firstLine="0"/>
        <w:rPr>
          <w:color w:val="404040"/>
          <w:sz w:val="21"/>
          <w:szCs w:val="21"/>
          <w:highlight w:val="yellow"/>
        </w:rPr>
      </w:pPr>
      <w:r w:rsidDel="00000000" w:rsidR="00000000" w:rsidRPr="00000000">
        <w:rPr>
          <w:color w:val="404040"/>
          <w:sz w:val="21"/>
          <w:szCs w:val="21"/>
          <w:highlight w:val="yellow"/>
          <w:rtl w:val="0"/>
        </w:rPr>
        <w:t xml:space="preserve"> </w:t>
      </w:r>
    </w:p>
    <w:p w:rsidR="00000000" w:rsidDel="00000000" w:rsidP="00000000" w:rsidRDefault="00000000" w:rsidRPr="00000000" w14:paraId="00000022">
      <w:pPr>
        <w:numPr>
          <w:ilvl w:val="0"/>
          <w:numId w:val="1"/>
        </w:numPr>
        <w:spacing w:line="261.1636363636364" w:lineRule="auto"/>
        <w:ind w:left="720" w:hanging="360"/>
        <w:rPr>
          <w:color w:val="404040"/>
          <w:sz w:val="21"/>
          <w:szCs w:val="21"/>
        </w:rPr>
      </w:pPr>
      <w:r w:rsidDel="00000000" w:rsidR="00000000" w:rsidRPr="00000000">
        <w:rPr>
          <w:b w:val="1"/>
          <w:color w:val="404040"/>
          <w:sz w:val="21"/>
          <w:szCs w:val="21"/>
          <w:rtl w:val="0"/>
        </w:rPr>
        <w:t xml:space="preserve">Act: </w:t>
      </w:r>
      <w:r w:rsidDel="00000000" w:rsidR="00000000" w:rsidRPr="00000000">
        <w:rPr>
          <w:color w:val="404040"/>
          <w:sz w:val="21"/>
          <w:szCs w:val="21"/>
          <w:rtl w:val="0"/>
        </w:rPr>
        <w:t xml:space="preserve">Your doctor receives a personalized, color-coded 3D model of your coronary arteries and detailed insights about your heart. With all the information in hand, you and your provider can make an informed choice on the best treatment pathway for you.</w:t>
      </w:r>
      <w:r w:rsidDel="00000000" w:rsidR="00000000" w:rsidRPr="00000000">
        <w:rPr>
          <w:color w:val="404040"/>
          <w:sz w:val="21"/>
          <w:szCs w:val="21"/>
          <w:vertAlign w:val="superscript"/>
          <w:rtl w:val="0"/>
        </w:rPr>
        <w:t xml:space="preserve">5,6</w:t>
        <w:br w:type="textWrapping"/>
      </w:r>
      <w:r w:rsidDel="00000000" w:rsidR="00000000" w:rsidRPr="00000000">
        <w:rPr>
          <w:color w:val="404040"/>
          <w:sz w:val="21"/>
          <w:szCs w:val="21"/>
          <w:highlight w:val="yellow"/>
          <w:rtl w:val="0"/>
        </w:rPr>
        <w:t xml:space="preserve">[Insert media element: Physician on Computer]</w:t>
      </w:r>
      <w:r w:rsidDel="00000000" w:rsidR="00000000" w:rsidRPr="00000000">
        <w:rPr>
          <w:rtl w:val="0"/>
        </w:rPr>
      </w:r>
    </w:p>
    <w:p w:rsidR="00000000" w:rsidDel="00000000" w:rsidP="00000000" w:rsidRDefault="00000000" w:rsidRPr="00000000" w14:paraId="00000023">
      <w:pPr>
        <w:spacing w:after="180" w:line="261.1636363636364" w:lineRule="auto"/>
        <w:rPr>
          <w:b w:val="1"/>
          <w:color w:val="7e2cff"/>
          <w:sz w:val="21"/>
          <w:szCs w:val="21"/>
        </w:rPr>
      </w:pPr>
      <w:r w:rsidDel="00000000" w:rsidR="00000000" w:rsidRPr="00000000">
        <w:rPr>
          <w:b w:val="1"/>
          <w:color w:val="7e2cff"/>
          <w:sz w:val="21"/>
          <w:szCs w:val="21"/>
          <w:rtl w:val="0"/>
        </w:rPr>
        <w:t xml:space="preserve"> </w:t>
      </w:r>
    </w:p>
    <w:p w:rsidR="00000000" w:rsidDel="00000000" w:rsidP="00000000" w:rsidRDefault="00000000" w:rsidRPr="00000000" w14:paraId="00000024">
      <w:pPr>
        <w:spacing w:after="180" w:line="261.1636363636364" w:lineRule="auto"/>
        <w:rPr>
          <w:b w:val="1"/>
          <w:color w:val="7e2cff"/>
          <w:sz w:val="21"/>
          <w:szCs w:val="21"/>
        </w:rPr>
      </w:pPr>
      <w:r w:rsidDel="00000000" w:rsidR="00000000" w:rsidRPr="00000000">
        <w:rPr>
          <w:b w:val="1"/>
          <w:color w:val="7e2cff"/>
          <w:sz w:val="21"/>
          <w:szCs w:val="21"/>
          <w:rtl w:val="0"/>
        </w:rPr>
        <w:t xml:space="preserve">Call to Action:</w:t>
      </w:r>
    </w:p>
    <w:p w:rsidR="00000000" w:rsidDel="00000000" w:rsidP="00000000" w:rsidRDefault="00000000" w:rsidRPr="00000000" w14:paraId="00000025">
      <w:pPr>
        <w:spacing w:after="180" w:line="261.1636363636364" w:lineRule="auto"/>
        <w:rPr/>
      </w:pPr>
      <w:r w:rsidDel="00000000" w:rsidR="00000000" w:rsidRPr="00000000">
        <w:rPr>
          <w:color w:val="404040"/>
          <w:sz w:val="21"/>
          <w:szCs w:val="21"/>
          <w:rtl w:val="0"/>
        </w:rPr>
        <w:t xml:space="preserve">For more information or to schedule an appointment, </w:t>
      </w:r>
      <w:r w:rsidDel="00000000" w:rsidR="00000000" w:rsidRPr="00000000">
        <w:rPr>
          <w:color w:val="404040"/>
          <w:sz w:val="21"/>
          <w:szCs w:val="21"/>
          <w:highlight w:val="yellow"/>
          <w:rtl w:val="0"/>
        </w:rPr>
        <w:t xml:space="preserve">[insert Call to action: Phone number, email,  webpage, etc]</w:t>
      </w:r>
      <w:r w:rsidDel="00000000" w:rsidR="00000000" w:rsidRPr="00000000">
        <w:rPr>
          <w:color w:val="404040"/>
          <w:sz w:val="21"/>
          <w:szCs w:val="21"/>
          <w:rtl w:val="0"/>
        </w:rPr>
        <w:t xml:space="preserve">.</w:t>
      </w:r>
      <w:r w:rsidDel="00000000" w:rsidR="00000000" w:rsidRPr="00000000">
        <w:rPr>
          <w:rtl w:val="0"/>
        </w:rPr>
      </w:r>
    </w:p>
    <w:p w:rsidR="00000000" w:rsidDel="00000000" w:rsidP="00000000" w:rsidRDefault="00000000" w:rsidRPr="00000000" w14:paraId="00000026">
      <w:pPr>
        <w:spacing w:after="180" w:line="261.1636363636364" w:lineRule="auto"/>
        <w:rPr>
          <w:b w:val="1"/>
          <w:color w:val="687c8f"/>
          <w:sz w:val="21"/>
          <w:szCs w:val="21"/>
        </w:rPr>
      </w:pPr>
      <w:r w:rsidDel="00000000" w:rsidR="00000000" w:rsidRPr="00000000">
        <w:rPr>
          <w:b w:val="1"/>
          <w:color w:val="687c8f"/>
          <w:sz w:val="21"/>
          <w:szCs w:val="21"/>
          <w:rtl w:val="0"/>
        </w:rPr>
        <w:t xml:space="preserve">Citations:</w:t>
      </w:r>
    </w:p>
    <w:p w:rsidR="00000000" w:rsidDel="00000000" w:rsidP="00000000" w:rsidRDefault="00000000" w:rsidRPr="00000000" w14:paraId="00000027">
      <w:pPr>
        <w:numPr>
          <w:ilvl w:val="0"/>
          <w:numId w:val="4"/>
        </w:numPr>
        <w:ind w:left="720" w:hanging="360"/>
        <w:rPr>
          <w:color w:val="404040"/>
          <w:sz w:val="21"/>
          <w:szCs w:val="21"/>
        </w:rPr>
      </w:pPr>
      <w:r w:rsidDel="00000000" w:rsidR="00000000" w:rsidRPr="00000000">
        <w:rPr>
          <w:color w:val="404040"/>
          <w:sz w:val="21"/>
          <w:szCs w:val="21"/>
          <w:rtl w:val="0"/>
        </w:rPr>
        <w:t xml:space="preserve">Heart Disease Facts. CDC. Accessed December 18, 2024. https://www.cdc.gov/heartdisease/data-research/facts-stats/index.html</w:t>
      </w:r>
    </w:p>
    <w:p w:rsidR="00000000" w:rsidDel="00000000" w:rsidP="00000000" w:rsidRDefault="00000000" w:rsidRPr="00000000" w14:paraId="00000028">
      <w:pPr>
        <w:numPr>
          <w:ilvl w:val="0"/>
          <w:numId w:val="4"/>
        </w:numPr>
        <w:ind w:left="720" w:hanging="360"/>
        <w:rPr>
          <w:color w:val="404040"/>
          <w:sz w:val="21"/>
          <w:szCs w:val="21"/>
        </w:rPr>
      </w:pPr>
      <w:r w:rsidDel="00000000" w:rsidR="00000000" w:rsidRPr="00000000">
        <w:rPr>
          <w:color w:val="404040"/>
          <w:sz w:val="21"/>
          <w:szCs w:val="21"/>
          <w:rtl w:val="0"/>
        </w:rPr>
        <w:t xml:space="preserve">Heart Attack. CDC. Accessed December 18, 2024. https://www.cdc.gov/heart-disease/about/heart-attack.html</w:t>
      </w:r>
    </w:p>
    <w:p w:rsidR="00000000" w:rsidDel="00000000" w:rsidP="00000000" w:rsidRDefault="00000000" w:rsidRPr="00000000" w14:paraId="00000029">
      <w:pPr>
        <w:numPr>
          <w:ilvl w:val="0"/>
          <w:numId w:val="4"/>
        </w:numPr>
        <w:ind w:left="720" w:hanging="360"/>
        <w:rPr>
          <w:color w:val="404040"/>
          <w:sz w:val="21"/>
          <w:szCs w:val="21"/>
        </w:rPr>
      </w:pPr>
      <w:r w:rsidDel="00000000" w:rsidR="00000000" w:rsidRPr="00000000">
        <w:rPr>
          <w:color w:val="404040"/>
          <w:sz w:val="21"/>
          <w:szCs w:val="21"/>
          <w:rtl w:val="0"/>
        </w:rPr>
        <w:t xml:space="preserve">2010 ACCF/AHA Guideline for Assessment of Cardiovascular Risk in Asymptomatic Adults Circulation. November 2010.</w:t>
      </w:r>
    </w:p>
    <w:p w:rsidR="00000000" w:rsidDel="00000000" w:rsidP="00000000" w:rsidRDefault="00000000" w:rsidRPr="00000000" w14:paraId="0000002A">
      <w:pPr>
        <w:numPr>
          <w:ilvl w:val="0"/>
          <w:numId w:val="4"/>
        </w:numPr>
        <w:ind w:left="720" w:hanging="360"/>
        <w:rPr>
          <w:color w:val="404040"/>
          <w:sz w:val="21"/>
          <w:szCs w:val="21"/>
        </w:rPr>
      </w:pPr>
      <w:r w:rsidDel="00000000" w:rsidR="00000000" w:rsidRPr="00000000">
        <w:rPr>
          <w:color w:val="404040"/>
          <w:sz w:val="21"/>
          <w:szCs w:val="21"/>
          <w:rtl w:val="0"/>
        </w:rPr>
        <w:t xml:space="preserve">Preventing myocardial infarction in the young adult in the first place: how do the national cholesterol education panel iii guidelines perform? Journal of the American College of Cardiology. May 2003.</w:t>
      </w:r>
    </w:p>
    <w:p w:rsidR="00000000" w:rsidDel="00000000" w:rsidP="00000000" w:rsidRDefault="00000000" w:rsidRPr="00000000" w14:paraId="0000002B">
      <w:pPr>
        <w:numPr>
          <w:ilvl w:val="0"/>
          <w:numId w:val="4"/>
        </w:numPr>
        <w:shd w:fill="ffffff" w:val="clear"/>
        <w:ind w:left="720" w:hanging="360"/>
        <w:rPr>
          <w:color w:val="404040"/>
          <w:sz w:val="21"/>
          <w:szCs w:val="21"/>
        </w:rPr>
      </w:pPr>
      <w:r w:rsidDel="00000000" w:rsidR="00000000" w:rsidRPr="00000000">
        <w:rPr>
          <w:color w:val="404040"/>
          <w:sz w:val="21"/>
          <w:szCs w:val="21"/>
          <w:rtl w:val="0"/>
        </w:rPr>
        <w:t xml:space="preserve">Williams MC, et al. Circulation. 2020. doi: 10.1161 CIRCULATIONAHA.119.044720</w:t>
      </w:r>
    </w:p>
    <w:p w:rsidR="00000000" w:rsidDel="00000000" w:rsidP="00000000" w:rsidRDefault="00000000" w:rsidRPr="00000000" w14:paraId="0000002C">
      <w:pPr>
        <w:numPr>
          <w:ilvl w:val="0"/>
          <w:numId w:val="4"/>
        </w:numPr>
        <w:ind w:left="720" w:hanging="360"/>
        <w:rPr>
          <w:color w:val="404040"/>
          <w:sz w:val="21"/>
          <w:szCs w:val="21"/>
        </w:rPr>
      </w:pPr>
      <w:r w:rsidDel="00000000" w:rsidR="00000000" w:rsidRPr="00000000">
        <w:rPr>
          <w:color w:val="404040"/>
          <w:sz w:val="21"/>
          <w:szCs w:val="21"/>
          <w:rtl w:val="0"/>
        </w:rPr>
        <w:t xml:space="preserve">Rinehart S, et al. JSCAI. 2024. doi: 10.1016/j.jscai.2024.101296</w:t>
      </w:r>
    </w:p>
    <w:p w:rsidR="00000000" w:rsidDel="00000000" w:rsidP="00000000" w:rsidRDefault="00000000" w:rsidRPr="00000000" w14:paraId="0000002D">
      <w:pPr>
        <w:numPr>
          <w:ilvl w:val="0"/>
          <w:numId w:val="4"/>
        </w:numPr>
        <w:ind w:left="720" w:hanging="360"/>
        <w:rPr>
          <w:color w:val="404040"/>
          <w:sz w:val="21"/>
          <w:szCs w:val="21"/>
        </w:rPr>
      </w:pPr>
      <w:r w:rsidDel="00000000" w:rsidR="00000000" w:rsidRPr="00000000">
        <w:rPr>
          <w:color w:val="404040"/>
          <w:sz w:val="21"/>
          <w:szCs w:val="21"/>
          <w:rtl w:val="0"/>
        </w:rPr>
        <w:t xml:space="preserve">Douglas PS, et al. The PRECISE Randomized Clinical Trial. JAMA Cardiol. 2023;8(10):904–914. doi:10.1001/jamacardio.2023.2595</w:t>
      </w:r>
    </w:p>
    <w:p w:rsidR="00000000" w:rsidDel="00000000" w:rsidP="00000000" w:rsidRDefault="00000000" w:rsidRPr="00000000" w14:paraId="0000002E">
      <w:pPr>
        <w:numPr>
          <w:ilvl w:val="0"/>
          <w:numId w:val="4"/>
        </w:numPr>
        <w:ind w:left="720" w:hanging="360"/>
        <w:rPr>
          <w:color w:val="404040"/>
          <w:sz w:val="21"/>
          <w:szCs w:val="21"/>
        </w:rPr>
      </w:pPr>
      <w:r w:rsidDel="00000000" w:rsidR="00000000" w:rsidRPr="00000000">
        <w:rPr>
          <w:color w:val="404040"/>
          <w:sz w:val="21"/>
          <w:szCs w:val="21"/>
          <w:rtl w:val="0"/>
        </w:rPr>
        <w:t xml:space="preserve">Driessen, et al. J Am Coll Cardiol 2019; Norgaard, et al, Euro J Radiol 2015.</w:t>
      </w:r>
    </w:p>
    <w:p w:rsidR="00000000" w:rsidDel="00000000" w:rsidP="00000000" w:rsidRDefault="00000000" w:rsidRPr="00000000" w14:paraId="0000002F">
      <w:pPr>
        <w:numPr>
          <w:ilvl w:val="0"/>
          <w:numId w:val="4"/>
        </w:numPr>
        <w:ind w:left="720" w:hanging="360"/>
        <w:rPr>
          <w:color w:val="404040"/>
          <w:sz w:val="21"/>
          <w:szCs w:val="21"/>
        </w:rPr>
      </w:pPr>
      <w:r w:rsidDel="00000000" w:rsidR="00000000" w:rsidRPr="00000000">
        <w:rPr>
          <w:color w:val="404040"/>
          <w:sz w:val="21"/>
          <w:szCs w:val="21"/>
          <w:rtl w:val="0"/>
        </w:rPr>
        <w:t xml:space="preserve">Narula J, et al. Eur Heart J. 2024. doi: 10.1093/ehjci/jeae115</w:t>
      </w:r>
      <w:r w:rsidDel="00000000" w:rsidR="00000000" w:rsidRPr="00000000">
        <w:rPr>
          <w:rtl w:val="0"/>
        </w:rPr>
      </w:r>
    </w:p>
    <w:p w:rsidR="00000000" w:rsidDel="00000000" w:rsidP="00000000" w:rsidRDefault="00000000" w:rsidRPr="00000000" w14:paraId="00000030">
      <w:pPr>
        <w:shd w:fill="ffffff" w:val="clear"/>
        <w:ind w:left="0" w:firstLine="0"/>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t xml:space="preserve">40345182 V2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drawing>
        <wp:inline distB="114300" distT="114300" distL="114300" distR="114300">
          <wp:extent cx="1557338" cy="268506"/>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557338" cy="26850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